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D9" w:rsidRPr="009330D9" w:rsidRDefault="00F3646A" w:rsidP="00335472">
      <w:pPr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30D9">
        <w:rPr>
          <w:rFonts w:ascii="Times New Roman" w:hAnsi="Times New Roman" w:cs="Times New Roman"/>
          <w:sz w:val="28"/>
          <w:szCs w:val="28"/>
        </w:rPr>
        <w:t>УРОК ПО ТЕМЕ:</w:t>
      </w:r>
      <w:r w:rsidRPr="009330D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E132BF" w:rsidRPr="00933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«Кто такие птицы?»</w:t>
      </w:r>
      <w:r w:rsidR="009330D9" w:rsidRPr="00933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0D9" w:rsidRPr="009330D9" w:rsidRDefault="009330D9" w:rsidP="00933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3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учебнику «Окружающий мир. 1 класс»</w:t>
      </w:r>
    </w:p>
    <w:p w:rsidR="00A009CF" w:rsidRPr="009330D9" w:rsidRDefault="009330D9" w:rsidP="00933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33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(Автор: А.А. Плешаков)</w:t>
      </w:r>
    </w:p>
    <w:p w:rsidR="00F3646A" w:rsidRPr="00A009CF" w:rsidRDefault="00F3646A" w:rsidP="00A009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09CF">
        <w:rPr>
          <w:rFonts w:ascii="Times New Roman" w:hAnsi="Times New Roman" w:cs="Times New Roman"/>
          <w:sz w:val="28"/>
          <w:szCs w:val="28"/>
        </w:rPr>
        <w:t>Учитель: Горшкова Мария Викторовна</w:t>
      </w:r>
    </w:p>
    <w:p w:rsidR="00F3646A" w:rsidRPr="00A009CF" w:rsidRDefault="00F3646A" w:rsidP="00A009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09CF">
        <w:rPr>
          <w:rFonts w:ascii="Times New Roman" w:hAnsi="Times New Roman" w:cs="Times New Roman"/>
          <w:sz w:val="28"/>
          <w:szCs w:val="28"/>
        </w:rPr>
        <w:t>Учитель начальных классов МАОУ СОШ №4 им. В.В. Самсонкиной</w:t>
      </w:r>
    </w:p>
    <w:p w:rsidR="00183BE2" w:rsidRPr="004D29E9" w:rsidRDefault="00A009CF" w:rsidP="00A009C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9E9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4D29E9">
        <w:rPr>
          <w:rFonts w:ascii="Times New Roman" w:hAnsi="Times New Roman" w:cs="Times New Roman"/>
          <w:sz w:val="28"/>
          <w:szCs w:val="28"/>
        </w:rPr>
        <w:t xml:space="preserve">Данный урок -   </w:t>
      </w:r>
      <w:r w:rsidR="00855775">
        <w:rPr>
          <w:rFonts w:ascii="Times New Roman" w:hAnsi="Times New Roman" w:cs="Times New Roman"/>
          <w:sz w:val="28"/>
          <w:szCs w:val="28"/>
        </w:rPr>
        <w:t>24</w:t>
      </w:r>
      <w:r w:rsidRPr="004D29E9">
        <w:rPr>
          <w:rFonts w:ascii="Times New Roman" w:hAnsi="Times New Roman" w:cs="Times New Roman"/>
          <w:sz w:val="28"/>
          <w:szCs w:val="28"/>
        </w:rPr>
        <w:t xml:space="preserve"> из уроков в разделе «</w:t>
      </w:r>
      <w:r w:rsidR="008474EA">
        <w:rPr>
          <w:rFonts w:ascii="Times New Roman" w:hAnsi="Times New Roman" w:cs="Times New Roman"/>
          <w:sz w:val="28"/>
          <w:szCs w:val="28"/>
        </w:rPr>
        <w:t>Кто и что</w:t>
      </w:r>
      <w:r w:rsidR="008474EA" w:rsidRPr="008474EA">
        <w:rPr>
          <w:rFonts w:ascii="Times New Roman" w:hAnsi="Times New Roman" w:cs="Times New Roman"/>
          <w:sz w:val="28"/>
          <w:szCs w:val="28"/>
        </w:rPr>
        <w:t xml:space="preserve">? </w:t>
      </w:r>
      <w:r w:rsidRPr="004D29E9">
        <w:rPr>
          <w:rFonts w:ascii="Times New Roman" w:hAnsi="Times New Roman" w:cs="Times New Roman"/>
          <w:sz w:val="28"/>
          <w:szCs w:val="28"/>
        </w:rPr>
        <w:t xml:space="preserve">». Структура урока полностью </w:t>
      </w:r>
      <w:r w:rsidRPr="004D29E9">
        <w:rPr>
          <w:rFonts w:ascii="Times New Roman" w:hAnsi="Times New Roman" w:cs="Times New Roman"/>
          <w:iCs/>
          <w:sz w:val="28"/>
          <w:szCs w:val="28"/>
        </w:rPr>
        <w:t>соответствует логике</w:t>
      </w:r>
      <w:r w:rsidRPr="004D29E9">
        <w:rPr>
          <w:rFonts w:ascii="Times New Roman" w:hAnsi="Times New Roman" w:cs="Times New Roman"/>
          <w:sz w:val="28"/>
          <w:szCs w:val="28"/>
        </w:rPr>
        <w:t xml:space="preserve"> проведения заявленного </w:t>
      </w:r>
      <w:r w:rsidRPr="004D29E9">
        <w:rPr>
          <w:rFonts w:ascii="Times New Roman" w:hAnsi="Times New Roman" w:cs="Times New Roman"/>
          <w:iCs/>
          <w:sz w:val="28"/>
          <w:szCs w:val="28"/>
        </w:rPr>
        <w:t>типа урока</w:t>
      </w:r>
      <w:r w:rsidRPr="004D29E9">
        <w:rPr>
          <w:rFonts w:ascii="Times New Roman" w:hAnsi="Times New Roman" w:cs="Times New Roman"/>
          <w:sz w:val="28"/>
          <w:szCs w:val="28"/>
        </w:rPr>
        <w:t>, так как моей основной организационной задачей являлось создание услови</w:t>
      </w:r>
      <w:r w:rsidR="00311142" w:rsidRPr="004D29E9">
        <w:rPr>
          <w:rFonts w:ascii="Times New Roman" w:hAnsi="Times New Roman" w:cs="Times New Roman"/>
          <w:sz w:val="28"/>
          <w:szCs w:val="28"/>
        </w:rPr>
        <w:t xml:space="preserve">й для восприятия, осмысления и </w:t>
      </w:r>
      <w:r w:rsidRPr="004D29E9">
        <w:rPr>
          <w:rFonts w:ascii="Times New Roman" w:hAnsi="Times New Roman" w:cs="Times New Roman"/>
          <w:sz w:val="28"/>
          <w:szCs w:val="28"/>
        </w:rPr>
        <w:t xml:space="preserve">первичного закрепления нового материала. </w:t>
      </w:r>
    </w:p>
    <w:p w:rsidR="00A009CF" w:rsidRDefault="00A009CF" w:rsidP="00A009C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9C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009CF">
        <w:rPr>
          <w:rFonts w:ascii="Times New Roman" w:hAnsi="Times New Roman" w:cs="Times New Roman"/>
          <w:sz w:val="28"/>
          <w:szCs w:val="28"/>
        </w:rPr>
        <w:t xml:space="preserve"> урок изучения и первичног</w:t>
      </w:r>
      <w:r>
        <w:rPr>
          <w:rFonts w:ascii="Times New Roman" w:hAnsi="Times New Roman" w:cs="Times New Roman"/>
          <w:sz w:val="28"/>
          <w:szCs w:val="28"/>
        </w:rPr>
        <w:t>о закрепления нового материала</w:t>
      </w:r>
    </w:p>
    <w:p w:rsidR="008474EA" w:rsidRPr="00F70074" w:rsidRDefault="008474EA" w:rsidP="008474E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Учебные задачи, направленные на достижение предметных результатов</w:t>
      </w: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74EA" w:rsidRPr="00F70074" w:rsidRDefault="008474EA" w:rsidP="008474E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характерным признаком птиц, формировать умение отличать птиц от других животных;</w:t>
      </w:r>
    </w:p>
    <w:p w:rsidR="008474EA" w:rsidRPr="00F70074" w:rsidRDefault="008474EA" w:rsidP="008474E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узнавать и называть изученных птиц по описаниям, рисункам, фотографиям;</w:t>
      </w:r>
    </w:p>
    <w:p w:rsidR="008474EA" w:rsidRPr="00F70074" w:rsidRDefault="008474EA" w:rsidP="008474EA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Познавательные</w:t>
      </w: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474EA" w:rsidRPr="00F70074" w:rsidRDefault="008474EA" w:rsidP="008474EA">
      <w:pPr>
        <w:numPr>
          <w:ilvl w:val="0"/>
          <w:numId w:val="8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выявлять признаки данного вида животных; </w:t>
      </w:r>
    </w:p>
    <w:p w:rsidR="008474EA" w:rsidRPr="00F70074" w:rsidRDefault="008474EA" w:rsidP="008474EA">
      <w:pPr>
        <w:numPr>
          <w:ilvl w:val="0"/>
          <w:numId w:val="8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отличать новое от уже известного; </w:t>
      </w:r>
    </w:p>
    <w:p w:rsidR="008474EA" w:rsidRPr="00F70074" w:rsidRDefault="008474EA" w:rsidP="008474EA">
      <w:pPr>
        <w:numPr>
          <w:ilvl w:val="0"/>
          <w:numId w:val="8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обучение практическому исследованию предметов природы.</w:t>
      </w:r>
    </w:p>
    <w:p w:rsidR="008474EA" w:rsidRPr="00F70074" w:rsidRDefault="008474EA" w:rsidP="008474EA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Регулятивные</w:t>
      </w: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74EA" w:rsidRPr="00F70074" w:rsidRDefault="008474EA" w:rsidP="008474EA">
      <w:pPr>
        <w:numPr>
          <w:ilvl w:val="0"/>
          <w:numId w:val="9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учебные задачи в сотрудничестве с учителем;</w:t>
      </w:r>
    </w:p>
    <w:p w:rsidR="008474EA" w:rsidRPr="00F70074" w:rsidRDefault="008474EA" w:rsidP="008474EA">
      <w:pPr>
        <w:numPr>
          <w:ilvl w:val="0"/>
          <w:numId w:val="9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добывать информацию из иллюстраций, текста, таблиц; </w:t>
      </w:r>
    </w:p>
    <w:p w:rsidR="008474EA" w:rsidRPr="00F70074" w:rsidRDefault="008474EA" w:rsidP="008474EA">
      <w:pPr>
        <w:numPr>
          <w:ilvl w:val="0"/>
          <w:numId w:val="9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жизненный опыт; </w:t>
      </w:r>
    </w:p>
    <w:p w:rsidR="008474EA" w:rsidRPr="00F70074" w:rsidRDefault="008474EA" w:rsidP="008474EA">
      <w:pPr>
        <w:numPr>
          <w:ilvl w:val="0"/>
          <w:numId w:val="9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дополнительной литературой, </w:t>
      </w:r>
    </w:p>
    <w:p w:rsidR="008474EA" w:rsidRPr="00F70074" w:rsidRDefault="008474EA" w:rsidP="008474EA">
      <w:pPr>
        <w:numPr>
          <w:ilvl w:val="0"/>
          <w:numId w:val="9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отличать, верно выполненное задание от неверного.</w:t>
      </w:r>
    </w:p>
    <w:p w:rsidR="009330D9" w:rsidRDefault="009330D9" w:rsidP="008474EA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30D9" w:rsidRDefault="009330D9" w:rsidP="008474EA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4EA" w:rsidRPr="00F70074" w:rsidRDefault="008474EA" w:rsidP="008474EA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Коммуникативные</w:t>
      </w: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74EA" w:rsidRPr="00F70074" w:rsidRDefault="008474EA" w:rsidP="008474EA">
      <w:pPr>
        <w:numPr>
          <w:ilvl w:val="0"/>
          <w:numId w:val="10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работать в паре, вести учебный диалог; </w:t>
      </w:r>
    </w:p>
    <w:p w:rsidR="008474EA" w:rsidRPr="00F70074" w:rsidRDefault="008474EA" w:rsidP="008474EA">
      <w:pPr>
        <w:numPr>
          <w:ilvl w:val="0"/>
          <w:numId w:val="10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уверенности в себе; </w:t>
      </w:r>
    </w:p>
    <w:p w:rsidR="008474EA" w:rsidRPr="00F70074" w:rsidRDefault="008474EA" w:rsidP="008474EA">
      <w:pPr>
        <w:numPr>
          <w:ilvl w:val="0"/>
          <w:numId w:val="10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оценивать свою работу и работу группы.</w:t>
      </w:r>
    </w:p>
    <w:p w:rsidR="008474EA" w:rsidRPr="00F70074" w:rsidRDefault="008474EA" w:rsidP="0084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</w:t>
      </w: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474EA" w:rsidRPr="00F70074" w:rsidRDefault="008474EA" w:rsidP="008474E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 детей бережное отношение к природе, учить сопереживать братьям нашим меньшим; </w:t>
      </w:r>
    </w:p>
    <w:p w:rsidR="008474EA" w:rsidRPr="00F70074" w:rsidRDefault="008474EA" w:rsidP="008474E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семью к проблеме помощи животным;</w:t>
      </w:r>
    </w:p>
    <w:p w:rsidR="008474EA" w:rsidRPr="00F70074" w:rsidRDefault="008474EA" w:rsidP="008474E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ориентации на понимание причин успеха в учебной деятельности;</w:t>
      </w:r>
    </w:p>
    <w:p w:rsidR="008474EA" w:rsidRPr="00F70074" w:rsidRDefault="008474EA" w:rsidP="008474E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учебно-познавательный интерес к новому учебному материалу и способам решения новой частной задачи;</w:t>
      </w:r>
    </w:p>
    <w:p w:rsidR="008474EA" w:rsidRPr="008474EA" w:rsidRDefault="008474EA" w:rsidP="008474E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способности к самооценке на основе критерия успешности учебной деятельности.</w:t>
      </w:r>
    </w:p>
    <w:p w:rsidR="008474EA" w:rsidRDefault="008474EA" w:rsidP="008474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Прогнозируемые учебные результаты</w:t>
      </w: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первоклассники познакомятся с отличительными признаками птиц, научатся определять птиц среди других животных, описывать их.</w:t>
      </w:r>
      <w:r w:rsidRPr="00F70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474EA" w:rsidRPr="00F70074" w:rsidRDefault="008474EA" w:rsidP="008474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Учебные материалы и оборудование для учителя и учащихся: </w:t>
      </w:r>
    </w:p>
    <w:p w:rsidR="008474EA" w:rsidRDefault="008474EA" w:rsidP="008474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74">
        <w:rPr>
          <w:rFonts w:ascii="Times New Roman" w:eastAsia="Times New Roman" w:hAnsi="Times New Roman" w:cs="Times New Roman"/>
          <w:sz w:val="28"/>
          <w:szCs w:val="28"/>
        </w:rPr>
        <w:t xml:space="preserve">ТСО: компьютер, мультимедийный проектор, интерактивная доска, презентация, учебник «Окружающий мир» и рабочая тетрадь к учебнику (автор А.А. Плешаков), перья птиц, ножницы, лупа, стаканчик с водой, поделки из перьев птиц; карточки «Найди лишнее», синие и зелёные прямоугольники, розовые и оранжевые картинки </w:t>
      </w:r>
      <w:proofErr w:type="gramStart"/>
      <w:r w:rsidRPr="00F70074">
        <w:rPr>
          <w:rFonts w:ascii="Times New Roman" w:eastAsia="Times New Roman" w:hAnsi="Times New Roman" w:cs="Times New Roman"/>
          <w:sz w:val="28"/>
          <w:szCs w:val="28"/>
        </w:rPr>
        <w:t>птиц,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0074">
        <w:rPr>
          <w:rFonts w:ascii="Times New Roman" w:eastAsia="Times New Roman" w:hAnsi="Times New Roman" w:cs="Times New Roman"/>
          <w:sz w:val="28"/>
          <w:szCs w:val="28"/>
        </w:rPr>
        <w:t>рисунки</w:t>
      </w:r>
      <w:proofErr w:type="gramEnd"/>
      <w:r w:rsidRPr="00F70074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8474EA" w:rsidRPr="00E877C3" w:rsidRDefault="008474EA" w:rsidP="00E87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877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E877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технологии</w:t>
      </w:r>
      <w:proofErr w:type="gramEnd"/>
      <w:r w:rsidR="009330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330D9" w:rsidRPr="009330D9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 xml:space="preserve">(ЗСТ) </w:t>
      </w:r>
      <w:r w:rsidRPr="00E877C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7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77C3">
        <w:rPr>
          <w:rFonts w:ascii="Times New Roman" w:hAnsi="Times New Roman" w:cs="Times New Roman"/>
          <w:sz w:val="28"/>
          <w:szCs w:val="28"/>
        </w:rPr>
        <w:t>психологический настрой, зрительная и пальчиковая гимнастика</w:t>
      </w:r>
      <w:r w:rsidRPr="00E877C3">
        <w:rPr>
          <w:rFonts w:ascii="Times New Roman" w:hAnsi="Times New Roman" w:cs="Times New Roman"/>
          <w:i/>
          <w:sz w:val="28"/>
          <w:szCs w:val="28"/>
        </w:rPr>
        <w:t>,</w:t>
      </w:r>
      <w:r w:rsidRPr="00E877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877C3">
        <w:rPr>
          <w:rFonts w:ascii="Times New Roman" w:eastAsia="Times New Roman" w:hAnsi="Times New Roman" w:cs="Times New Roman"/>
          <w:sz w:val="28"/>
          <w:szCs w:val="28"/>
        </w:rPr>
        <w:t>физкультминутки, смена динамических поз и деятельности,   технология сотрудничества (снятие тревожности) и развивающего обучения (снятие нервно- психического напряжения),</w:t>
      </w:r>
      <w:r w:rsidRPr="00E877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77C3">
        <w:rPr>
          <w:rFonts w:ascii="Times New Roman" w:eastAsia="Times New Roman" w:hAnsi="Times New Roman" w:cs="Times New Roman"/>
          <w:sz w:val="28"/>
          <w:szCs w:val="28"/>
        </w:rPr>
        <w:t xml:space="preserve">стратегии критического мышления(ассоциация, разрядка психического напряжения, работа на свободной волне), </w:t>
      </w:r>
      <w:proofErr w:type="spellStart"/>
      <w:r w:rsidRPr="00E877C3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E877C3">
        <w:rPr>
          <w:rFonts w:ascii="Times New Roman" w:hAnsi="Times New Roman" w:cs="Times New Roman"/>
          <w:sz w:val="28"/>
          <w:szCs w:val="28"/>
        </w:rPr>
        <w:t>,</w:t>
      </w:r>
      <w:r w:rsidRPr="00E877C3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коррекционная гимнастика для мышц глазного яблока,  рефлексия.</w:t>
      </w:r>
    </w:p>
    <w:p w:rsidR="008474EA" w:rsidRDefault="008474EA" w:rsidP="008474EA">
      <w:pPr>
        <w:pStyle w:val="a5"/>
        <w:tabs>
          <w:tab w:val="left" w:pos="709"/>
        </w:tabs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068C" w:rsidRPr="008474EA" w:rsidRDefault="0081068C" w:rsidP="008474EA">
      <w:pPr>
        <w:pStyle w:val="a5"/>
        <w:tabs>
          <w:tab w:val="left" w:pos="709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F0B5B">
        <w:rPr>
          <w:rFonts w:ascii="Times New Roman" w:hAnsi="Times New Roman"/>
          <w:b/>
          <w:bCs/>
          <w:sz w:val="28"/>
          <w:szCs w:val="28"/>
        </w:rPr>
        <w:lastRenderedPageBreak/>
        <w:t>Технологическая карта урока</w:t>
      </w:r>
    </w:p>
    <w:p w:rsidR="0081068C" w:rsidRPr="004F0B5B" w:rsidRDefault="0081068C" w:rsidP="004F0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"/>
        <w:gridCol w:w="822"/>
        <w:gridCol w:w="29"/>
        <w:gridCol w:w="1531"/>
        <w:gridCol w:w="29"/>
        <w:gridCol w:w="1105"/>
        <w:gridCol w:w="29"/>
        <w:gridCol w:w="6208"/>
        <w:gridCol w:w="29"/>
        <w:gridCol w:w="1955"/>
        <w:gridCol w:w="29"/>
        <w:gridCol w:w="2239"/>
        <w:gridCol w:w="29"/>
        <w:gridCol w:w="1531"/>
        <w:gridCol w:w="28"/>
      </w:tblGrid>
      <w:tr w:rsidR="0081068C" w:rsidRPr="004F0B5B" w:rsidTr="005408B7">
        <w:trPr>
          <w:gridBefore w:val="1"/>
          <w:wBefore w:w="29" w:type="dxa"/>
          <w:trHeight w:val="605"/>
        </w:trPr>
        <w:tc>
          <w:tcPr>
            <w:tcW w:w="851" w:type="dxa"/>
            <w:gridSpan w:val="2"/>
            <w:vMerge w:val="restart"/>
          </w:tcPr>
          <w:p w:rsidR="0081068C" w:rsidRPr="004F0B5B" w:rsidRDefault="00855775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r w:rsidR="0081068C"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  <w:vMerge w:val="restart"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134" w:type="dxa"/>
            <w:gridSpan w:val="2"/>
            <w:vMerge w:val="restart"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работы, формы, методы, приемы</w:t>
            </w:r>
          </w:p>
        </w:tc>
        <w:tc>
          <w:tcPr>
            <w:tcW w:w="8221" w:type="dxa"/>
            <w:gridSpan w:val="4"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81068C" w:rsidRPr="004F0B5B" w:rsidTr="005408B7">
        <w:trPr>
          <w:gridBefore w:val="1"/>
          <w:wBefore w:w="29" w:type="dxa"/>
          <w:trHeight w:val="680"/>
        </w:trPr>
        <w:tc>
          <w:tcPr>
            <w:tcW w:w="851" w:type="dxa"/>
            <w:gridSpan w:val="2"/>
            <w:vMerge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  <w:gridSpan w:val="2"/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722" w:rsidRPr="004F0B5B" w:rsidTr="005408B7">
        <w:trPr>
          <w:gridBefore w:val="1"/>
          <w:wBefore w:w="29" w:type="dxa"/>
          <w:trHeight w:val="693"/>
        </w:trPr>
        <w:tc>
          <w:tcPr>
            <w:tcW w:w="851" w:type="dxa"/>
            <w:gridSpan w:val="2"/>
          </w:tcPr>
          <w:p w:rsidR="00A74722" w:rsidRPr="004F0B5B" w:rsidRDefault="00A74722" w:rsidP="0084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gridSpan w:val="2"/>
          </w:tcPr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Организационный этап. Мотивация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(Слайд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- ЗСТ)</w:t>
            </w:r>
          </w:p>
          <w:p w:rsidR="00A74722" w:rsidRPr="004F0B5B" w:rsidRDefault="00A74722" w:rsidP="0084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74722" w:rsidRPr="004F0B5B" w:rsidRDefault="00640375" w:rsidP="0084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:rsidR="00A74722" w:rsidRPr="004F0B5B" w:rsidRDefault="00A74722" w:rsidP="00847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gridSpan w:val="2"/>
          </w:tcPr>
          <w:p w:rsidR="008474EA" w:rsidRPr="00F70074" w:rsidRDefault="008474EA" w:rsidP="008474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мы начинаем урок познания мира. </w:t>
            </w:r>
          </w:p>
          <w:p w:rsidR="008474EA" w:rsidRPr="00F70074" w:rsidRDefault="008474EA" w:rsidP="008474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И я спешу сказать вам: «Здравствуйте!»</w:t>
            </w:r>
          </w:p>
          <w:p w:rsidR="008474EA" w:rsidRPr="00F70074" w:rsidRDefault="008474EA" w:rsidP="008474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пожелать здоровья доброго,</w:t>
            </w:r>
          </w:p>
          <w:p w:rsidR="008474EA" w:rsidRPr="00F70074" w:rsidRDefault="008474EA" w:rsidP="008474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Я спешу сказать вам: « Благости!»</w:t>
            </w:r>
          </w:p>
          <w:p w:rsidR="008474EA" w:rsidRPr="00F70074" w:rsidRDefault="008474EA" w:rsidP="008474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пожелать вам счастья нового,</w:t>
            </w:r>
          </w:p>
          <w:p w:rsidR="008474EA" w:rsidRPr="00F70074" w:rsidRDefault="008474EA" w:rsidP="008474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Я спешу сказать вам: «Радости, удач, успехов и везенья!»</w:t>
            </w:r>
          </w:p>
          <w:p w:rsidR="008474EA" w:rsidRPr="00F70074" w:rsidRDefault="008474EA" w:rsidP="008474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пожелать всем сегодня прекрасного настроения</w:t>
            </w:r>
          </w:p>
          <w:p w:rsidR="008474EA" w:rsidRPr="00F70074" w:rsidRDefault="008474EA" w:rsidP="008474EA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Сегодня мы будем продолжать учиться работать в парах. Надо настроиться на работу, наладить контакт в паре.</w:t>
            </w:r>
          </w:p>
          <w:p w:rsidR="008474EA" w:rsidRPr="00F70074" w:rsidRDefault="008474EA" w:rsidP="008474EA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 вверх, вниз, посмотрите друг на друга, улыбнитесь друг другу. </w:t>
            </w:r>
          </w:p>
          <w:p w:rsidR="008474EA" w:rsidRPr="00F70074" w:rsidRDefault="008474EA" w:rsidP="008474EA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уроке мы будем работать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 девизом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(Слайд 2)</w:t>
            </w:r>
          </w:p>
          <w:p w:rsidR="008474EA" w:rsidRPr="00F70074" w:rsidRDefault="008474EA" w:rsidP="008474EA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девиз – не унывать, всё пройти и всё узнать!</w:t>
            </w:r>
          </w:p>
          <w:p w:rsidR="007F72FF" w:rsidRDefault="008474EA" w:rsidP="008474EA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Мы хороший дружный класс</w:t>
            </w:r>
            <w:r w:rsidR="007F72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4722" w:rsidRPr="00CE63BF" w:rsidRDefault="008474EA" w:rsidP="007F72FF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Всё получится у нас! </w:t>
            </w:r>
          </w:p>
        </w:tc>
        <w:tc>
          <w:tcPr>
            <w:tcW w:w="1984" w:type="dxa"/>
            <w:gridSpan w:val="2"/>
          </w:tcPr>
          <w:p w:rsidR="00A74722" w:rsidRPr="004F0B5B" w:rsidRDefault="00A74722" w:rsidP="007F72F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B4F97" w:rsidRPr="00CE63BF">
              <w:rPr>
                <w:rFonts w:ascii="Times New Roman" w:hAnsi="Times New Roman" w:cs="Times New Roman"/>
                <w:sz w:val="28"/>
                <w:szCs w:val="28"/>
              </w:rPr>
              <w:t xml:space="preserve">оказывают готовность </w:t>
            </w:r>
            <w:r w:rsidRPr="00CE63BF">
              <w:rPr>
                <w:rFonts w:ascii="Times New Roman" w:hAnsi="Times New Roman" w:cs="Times New Roman"/>
                <w:sz w:val="28"/>
                <w:szCs w:val="28"/>
              </w:rPr>
              <w:t xml:space="preserve">к уроку </w:t>
            </w:r>
            <w:proofErr w:type="gramStart"/>
            <w:r w:rsidRPr="00CE63BF"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proofErr w:type="gramEnd"/>
            <w:r w:rsidRPr="00CE63BF"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  <w:r w:rsidR="00CE63BF" w:rsidRPr="00CE6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3BF">
              <w:rPr>
                <w:rFonts w:ascii="Times New Roman" w:hAnsi="Times New Roman" w:cs="Times New Roman"/>
                <w:sz w:val="28"/>
                <w:szCs w:val="28"/>
              </w:rPr>
              <w:t>Психологически настраиваются на предстоящую работу на уроке</w:t>
            </w:r>
            <w:r w:rsidR="00CE63BF" w:rsidRPr="00CE63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74722" w:rsidRDefault="00A74722" w:rsidP="00847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F72FF" w:rsidRPr="008D7D2C" w:rsidRDefault="007F72FF" w:rsidP="00847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A74722" w:rsidP="00847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2FF" w:rsidRDefault="007F72FF" w:rsidP="00847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22" w:rsidRPr="008D7D2C" w:rsidRDefault="00A74722" w:rsidP="00847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учителем и</w:t>
            </w:r>
          </w:p>
          <w:p w:rsidR="00A74722" w:rsidRPr="008D7D2C" w:rsidRDefault="00A74722" w:rsidP="00847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сверстниками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74722" w:rsidRPr="004F0B5B" w:rsidRDefault="00A74722" w:rsidP="0084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Настроить учеников на работу на уроке</w:t>
            </w:r>
          </w:p>
        </w:tc>
      </w:tr>
      <w:tr w:rsidR="00A74722" w:rsidRPr="004F0B5B" w:rsidTr="005408B7">
        <w:trPr>
          <w:gridBefore w:val="1"/>
          <w:wBefore w:w="29" w:type="dxa"/>
        </w:trPr>
        <w:tc>
          <w:tcPr>
            <w:tcW w:w="851" w:type="dxa"/>
            <w:gridSpan w:val="2"/>
          </w:tcPr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  <w:gridSpan w:val="2"/>
          </w:tcPr>
          <w:p w:rsidR="00CB1150" w:rsidRPr="00B70B8A" w:rsidRDefault="00CB1150" w:rsidP="00CB1150">
            <w:pPr>
              <w:shd w:val="clear" w:color="auto" w:fill="FFFFFF"/>
              <w:spacing w:before="100" w:beforeAutospacing="1"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Этап повторения изученного 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(Слайд 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- </w:t>
            </w:r>
            <w:r w:rsidRPr="00B70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ЗСТ)</w:t>
            </w:r>
          </w:p>
          <w:p w:rsidR="00A74722" w:rsidRPr="00CE63BF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6237" w:type="dxa"/>
            <w:gridSpan w:val="2"/>
          </w:tcPr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3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Сегодня у нас урок – небольшое научное заседание. Все вы маленькие учёные и вам предстоит сделать несколько важных для себя открытий на этом уроке.</w:t>
            </w:r>
          </w:p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3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Ответьте мне: «Кто такие учёные?» (</w:t>
            </w:r>
            <w:r w:rsidRPr="00F700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ответы детей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3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(Учитель знакомит учащихся с толковым словарём Ожегова и лексическим значением слова </w:t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учёный)</w:t>
            </w:r>
          </w:p>
          <w:p w:rsidR="00A74722" w:rsidRPr="004F0B5B" w:rsidRDefault="00A74722" w:rsidP="00CE63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74722" w:rsidRPr="004F0B5B" w:rsidRDefault="00A74722" w:rsidP="00164C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Осуществляют логические действия. Формулируют ответы на поставленные учителем вопросы. Используют простые речевые средства для передачи свое</w:t>
            </w:r>
            <w:r w:rsidR="004D29E9">
              <w:rPr>
                <w:rFonts w:ascii="Times New Roman" w:hAnsi="Times New Roman" w:cs="Times New Roman"/>
                <w:sz w:val="28"/>
                <w:szCs w:val="28"/>
              </w:rPr>
              <w:t xml:space="preserve">го мнения. 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воспринимают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формацию, полученную из ответов 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учащихся, рассказов и сообщений учителя</w:t>
            </w:r>
            <w:r w:rsidR="004D2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74722" w:rsidRPr="00A440A9" w:rsidRDefault="00A74722" w:rsidP="00A7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осознование</w:t>
            </w:r>
            <w:proofErr w:type="spellEnd"/>
            <w:r w:rsidRPr="00A440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свободное</w:t>
            </w:r>
            <w:r w:rsidRPr="00A440A9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речев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A440A9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40A9">
              <w:rPr>
                <w:rFonts w:ascii="Times New Roman" w:hAnsi="Times New Roman" w:cs="Times New Roman"/>
                <w:sz w:val="28"/>
                <w:szCs w:val="28"/>
              </w:rPr>
              <w:t xml:space="preserve"> (П);</w:t>
            </w:r>
          </w:p>
          <w:p w:rsidR="00A74722" w:rsidRPr="00A440A9" w:rsidRDefault="00A74722" w:rsidP="00A7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A9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A440A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A440A9">
              <w:rPr>
                <w:rFonts w:ascii="Times New Roman" w:hAnsi="Times New Roman" w:cs="Times New Roman"/>
                <w:sz w:val="28"/>
                <w:szCs w:val="28"/>
              </w:rPr>
              <w:t xml:space="preserve"> (Р);</w:t>
            </w:r>
          </w:p>
          <w:p w:rsidR="00A74722" w:rsidRPr="00A440A9" w:rsidRDefault="00A74722" w:rsidP="00A7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A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своих мыслей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0A9">
              <w:rPr>
                <w:rFonts w:ascii="Times New Roman" w:hAnsi="Times New Roman" w:cs="Times New Roman"/>
                <w:sz w:val="28"/>
                <w:szCs w:val="28"/>
              </w:rPr>
              <w:t>олнотой и точностью (К);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C706F" w:rsidRDefault="005C706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06F" w:rsidRDefault="005C706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06F" w:rsidRDefault="005C706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06F" w:rsidRDefault="005C706F" w:rsidP="005C7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по пройденному материалу</w:t>
            </w:r>
          </w:p>
          <w:p w:rsidR="005C706F" w:rsidRPr="004F0B5B" w:rsidRDefault="005C706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22" w:rsidRPr="004F0B5B" w:rsidTr="005408B7">
        <w:trPr>
          <w:gridBefore w:val="1"/>
          <w:wBefore w:w="29" w:type="dxa"/>
        </w:trPr>
        <w:tc>
          <w:tcPr>
            <w:tcW w:w="851" w:type="dxa"/>
            <w:gridSpan w:val="2"/>
          </w:tcPr>
          <w:p w:rsidR="00A74722" w:rsidRPr="004F0B5B" w:rsidRDefault="00CE63B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4722" w:rsidRPr="004F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Этап подготовки учащихся к актив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ному и сознательному восприятию нового материала.</w:t>
            </w:r>
          </w:p>
          <w:p w:rsidR="00A74722" w:rsidRPr="005C706F" w:rsidRDefault="00A74722" w:rsidP="00A74722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74722" w:rsidRPr="004F0B5B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парами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 А теперь давайте вспомним, с какими группами животных мы познакомились на прошлых уроках? (Рыбы.  Насекомые)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Распределите по группам животных и назовите их   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Назовите главные отличительные признаки насекомых и рыб. 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Посмотрите, каких рыбок нарисовали ваши одноклассники 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(рисунки детей)</w:t>
            </w:r>
          </w:p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Вспомните название этих рыб и место их обитания  (Определяют)</w:t>
            </w:r>
          </w:p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Чем покрыто тело большинства рыб? </w:t>
            </w:r>
          </w:p>
          <w:p w:rsidR="00CB1150" w:rsidRPr="009330D9" w:rsidRDefault="00CB1150" w:rsidP="00CB1150">
            <w:pPr>
              <w:shd w:val="clear" w:color="auto" w:fill="FFFFFF"/>
              <w:spacing w:before="100" w:beforeAutospacing="1" w:after="100" w:afterAutospacing="1" w:line="240" w:lineRule="atLeast"/>
              <w:ind w:right="-17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Учитель. А сейчас проведём игру «Найди лишнее».  </w:t>
            </w:r>
            <w:r w:rsidRPr="009330D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(</w:t>
            </w:r>
            <w:proofErr w:type="spellStart"/>
            <w:r w:rsidRPr="009330D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</w:rPr>
              <w:t>Хромотерапия</w:t>
            </w:r>
            <w:proofErr w:type="spellEnd"/>
            <w:r w:rsidRPr="009330D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</w:rPr>
              <w:t>-ЗСТ)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У вас на партах лежат маленькие конверты. Откройте их, достаньте карточки и геометрические фигуры. Какие это геометрические фигуры? (прямоугольники)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Сейчас вы будете работать в парах, выполняя задание. 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Зелёными прямоугольниками закройте рыб, синими прямоугольниками – насекомых. Проверьте друг у друга работу. Если все верно, если вы согласны с товарищем, поднимите руки. Выполняем работу.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(учитель проверяет работу во время выполнения)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27D87D4" wp14:editId="24D07EFF">
                  <wp:extent cx="418105" cy="640715"/>
                  <wp:effectExtent l="0" t="0" r="1270" b="6985"/>
                  <wp:docPr id="1" name="Рисунок 1" descr="hello_html_mb0a8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b0a8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55" cy="66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0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A4D234" wp14:editId="6721165D">
                  <wp:extent cx="869950" cy="652462"/>
                  <wp:effectExtent l="0" t="0" r="6350" b="0"/>
                  <wp:docPr id="2" name="Рисунок 2" descr="hello_html_7473ab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473ab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03" cy="67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0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63E930" wp14:editId="42F5DCDC">
                  <wp:extent cx="717550" cy="896847"/>
                  <wp:effectExtent l="0" t="0" r="6350" b="0"/>
                  <wp:docPr id="3" name="Рисунок 3" descr="hello_html_2127a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2127a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48" cy="93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664" w:rsidRDefault="00CB1150" w:rsidP="00CB1150">
            <w:pPr>
              <w:spacing w:before="100" w:beforeAutospacing="1" w:after="100" w:afterAutospacing="1" w:line="240" w:lineRule="atLeast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26B8AA" wp14:editId="01873C4F">
                  <wp:extent cx="590550" cy="439988"/>
                  <wp:effectExtent l="0" t="0" r="0" b="0"/>
                  <wp:docPr id="5" name="Рисунок 5" descr="hello_html_m190d0f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190d0f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78" cy="44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0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216191" wp14:editId="67A8BA5C">
                  <wp:extent cx="782010" cy="565150"/>
                  <wp:effectExtent l="0" t="0" r="0" b="6350"/>
                  <wp:docPr id="4" name="Рисунок 4" descr="hello_html_m3b78b4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3b78b4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70" cy="57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0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025A0D" wp14:editId="28457D84">
                  <wp:extent cx="554814" cy="590550"/>
                  <wp:effectExtent l="19050" t="19050" r="17145" b="19050"/>
                  <wp:docPr id="6" name="Рисунок 6" descr="hello_html_m114b37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14b37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12">
                            <a:off x="0" y="0"/>
                            <a:ext cx="560985" cy="59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мечательно. Скажите, а всех ли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ы животных закрыли фишками? (нет)</w:t>
            </w:r>
          </w:p>
          <w:p w:rsidR="00286664" w:rsidRDefault="00CB1150" w:rsidP="00286664">
            <w:pPr>
              <w:spacing w:before="100" w:beforeAutospacing="1" w:after="100" w:afterAutospacing="1" w:line="240" w:lineRule="atLeast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остался? (птичка).</w:t>
            </w:r>
          </w:p>
          <w:p w:rsidR="00CB1150" w:rsidRPr="009330D9" w:rsidRDefault="00CB1150" w:rsidP="00286664">
            <w:pPr>
              <w:spacing w:before="100" w:beforeAutospacing="1" w:after="100" w:afterAutospacing="1" w:line="240" w:lineRule="atLeast"/>
              <w:ind w:right="-17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9330D9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>Физминутка</w:t>
            </w:r>
            <w:proofErr w:type="spellEnd"/>
            <w:r w:rsidRPr="009330D9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 xml:space="preserve"> «Синица» (ЗСТ)</w:t>
            </w:r>
          </w:p>
          <w:p w:rsidR="00CB1150" w:rsidRPr="00F70074" w:rsidRDefault="00CB1150" w:rsidP="00CB1150">
            <w:pPr>
              <w:spacing w:after="0" w:line="240" w:lineRule="atLeast"/>
              <w:ind w:left="360"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 шустрая синица,</w:t>
            </w:r>
          </w:p>
          <w:p w:rsidR="00CB1150" w:rsidRPr="00F70074" w:rsidRDefault="00CB1150" w:rsidP="00CB1150">
            <w:pPr>
              <w:spacing w:after="0" w:line="240" w:lineRule="atLeast"/>
              <w:ind w:left="360"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Ей на месте не сидится,</w:t>
            </w:r>
          </w:p>
          <w:p w:rsidR="00CB1150" w:rsidRPr="00F70074" w:rsidRDefault="00CB1150" w:rsidP="00CB1150">
            <w:pPr>
              <w:spacing w:after="0" w:line="240" w:lineRule="atLeast"/>
              <w:ind w:left="360"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Прыг- скок, прыг- скок,</w:t>
            </w:r>
          </w:p>
          <w:p w:rsidR="00CB1150" w:rsidRPr="00F70074" w:rsidRDefault="00CB1150" w:rsidP="00CB1150">
            <w:pPr>
              <w:spacing w:after="0" w:line="240" w:lineRule="atLeast"/>
              <w:ind w:left="360"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Завертелась как волчок…</w:t>
            </w:r>
          </w:p>
          <w:p w:rsidR="00CB1150" w:rsidRPr="00F70074" w:rsidRDefault="00CB1150" w:rsidP="00CB1150">
            <w:pPr>
              <w:spacing w:after="0" w:line="240" w:lineRule="atLeast"/>
              <w:ind w:left="360"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присела на минутку,</w:t>
            </w:r>
          </w:p>
          <w:p w:rsidR="00CB1150" w:rsidRPr="00F70074" w:rsidRDefault="00CB1150" w:rsidP="00CB1150">
            <w:pPr>
              <w:spacing w:after="0" w:line="240" w:lineRule="atLeast"/>
              <w:ind w:left="360"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Почесала клювом грудку</w:t>
            </w:r>
          </w:p>
          <w:p w:rsidR="00A74722" w:rsidRPr="00855775" w:rsidRDefault="00CB1150" w:rsidP="00855775">
            <w:pPr>
              <w:spacing w:after="0" w:line="240" w:lineRule="atLeast"/>
              <w:ind w:left="360" w:righ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 дорожки на плетень: </w:t>
            </w:r>
            <w:proofErr w:type="spellStart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Тири</w:t>
            </w:r>
            <w:proofErr w:type="spellEnd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тири</w:t>
            </w:r>
            <w:proofErr w:type="spellEnd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, тень- тень- тень</w:t>
            </w:r>
          </w:p>
        </w:tc>
        <w:tc>
          <w:tcPr>
            <w:tcW w:w="1984" w:type="dxa"/>
            <w:gridSpan w:val="2"/>
          </w:tcPr>
          <w:p w:rsidR="007F72FF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воспринимают информацию, полу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ченную из рассказа учителя (заранее </w:t>
            </w:r>
            <w:r w:rsidR="005C5833">
              <w:rPr>
                <w:rFonts w:ascii="Times New Roman" w:hAnsi="Times New Roman" w:cs="Times New Roman"/>
                <w:sz w:val="28"/>
                <w:szCs w:val="28"/>
              </w:rPr>
              <w:t>подготовленного ученика).</w:t>
            </w: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F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физкультминутку согласно инструкции учителя.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74722" w:rsidRPr="008D7D2C" w:rsidRDefault="00A74722" w:rsidP="00A7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74722" w:rsidRPr="008D7D2C" w:rsidRDefault="00A74722" w:rsidP="00A7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сотрудничества с учителем и сверстниками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 анализа поступающей ин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формации</w:t>
            </w:r>
          </w:p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22" w:rsidRPr="004F0B5B" w:rsidTr="005408B7">
        <w:trPr>
          <w:gridBefore w:val="1"/>
          <w:wBefore w:w="29" w:type="dxa"/>
        </w:trPr>
        <w:tc>
          <w:tcPr>
            <w:tcW w:w="851" w:type="dxa"/>
            <w:gridSpan w:val="2"/>
          </w:tcPr>
          <w:p w:rsidR="00A74722" w:rsidRPr="004F0B5B" w:rsidRDefault="00CE63B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74722" w:rsidRPr="004F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Этап актуализации знаний.</w:t>
            </w:r>
          </w:p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74722" w:rsidRPr="004F0B5B" w:rsidRDefault="007F72FF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</w:tc>
        <w:tc>
          <w:tcPr>
            <w:tcW w:w="6237" w:type="dxa"/>
            <w:gridSpan w:val="2"/>
          </w:tcPr>
          <w:p w:rsidR="00CB1150" w:rsidRPr="00F70074" w:rsidRDefault="00CB1150" w:rsidP="00CB1150">
            <w:pPr>
              <w:shd w:val="clear" w:color="auto" w:fill="FFFFFF"/>
              <w:spacing w:before="100" w:beforeAutospacing="1" w:after="100" w:afterAutospacing="1" w:line="240" w:lineRule="atLeas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Учитель.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каких птиц знаете? Назовите (дети называют)</w:t>
            </w:r>
          </w:p>
          <w:p w:rsidR="00CB1150" w:rsidRPr="00F70074" w:rsidRDefault="00CB1150" w:rsidP="00CB1150">
            <w:pPr>
              <w:spacing w:before="100" w:beforeAutospacing="1" w:after="100" w:afterAutospacing="1" w:line="240" w:lineRule="atLeas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-Учитель. Молодцы! Много птиц знаете!</w:t>
            </w:r>
          </w:p>
          <w:p w:rsidR="00855775" w:rsidRPr="00CB1150" w:rsidRDefault="00CB1150" w:rsidP="00CB1150">
            <w:pPr>
              <w:spacing w:before="100" w:beforeAutospacing="1" w:after="100" w:afterAutospacing="1" w:line="240" w:lineRule="atLeas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 А на какие группы можно разделить птиц? (дикие и домашние)</w:t>
            </w:r>
          </w:p>
        </w:tc>
        <w:tc>
          <w:tcPr>
            <w:tcW w:w="1984" w:type="dxa"/>
            <w:gridSpan w:val="2"/>
          </w:tcPr>
          <w:p w:rsidR="00855775" w:rsidRPr="004F0B5B" w:rsidRDefault="00A74722" w:rsidP="00855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85577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целевой установкой. Дополняют, уточняют высказанные мнения.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74722" w:rsidRPr="008D7D2C" w:rsidRDefault="00A74722" w:rsidP="00A7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основной и второстепенной информации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4722" w:rsidRPr="00210C89" w:rsidRDefault="00A74722" w:rsidP="00A7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74722" w:rsidRPr="004F0B5B" w:rsidRDefault="00A74722" w:rsidP="00A74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</w:t>
            </w:r>
          </w:p>
        </w:tc>
      </w:tr>
      <w:tr w:rsidR="0081068C" w:rsidRPr="004F0B5B" w:rsidTr="005408B7">
        <w:trPr>
          <w:gridBefore w:val="1"/>
          <w:wBefore w:w="29" w:type="dxa"/>
        </w:trPr>
        <w:tc>
          <w:tcPr>
            <w:tcW w:w="851" w:type="dxa"/>
            <w:gridSpan w:val="2"/>
          </w:tcPr>
          <w:p w:rsidR="0081068C" w:rsidRPr="004F0B5B" w:rsidRDefault="00CE63BF" w:rsidP="00286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068C" w:rsidRPr="004F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CB1150" w:rsidRPr="00F70074" w:rsidRDefault="00CB1150" w:rsidP="00286664">
            <w:pPr>
              <w:shd w:val="clear" w:color="auto" w:fill="FFFFFF"/>
              <w:spacing w:before="100" w:beforeAutospacing="1"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Этап изу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чения новых знаний.</w:t>
            </w:r>
          </w:p>
          <w:p w:rsidR="0081068C" w:rsidRPr="004F0B5B" w:rsidRDefault="005C706F" w:rsidP="00286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81068C" w:rsidRPr="004F0B5B" w:rsidRDefault="00855775" w:rsidP="00286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рах</w:t>
            </w:r>
          </w:p>
        </w:tc>
        <w:tc>
          <w:tcPr>
            <w:tcW w:w="6237" w:type="dxa"/>
            <w:gridSpan w:val="2"/>
          </w:tcPr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1)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Кто-нибудь догадался, какая тема урока бу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дет? (кто такие птицы)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Чему мы будем учиться на уроке?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откройте учебники на стр. 36 и прочитайте, какие учебные задачи мы будем решать на уроке? (читающие дети читают стр.36)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(Слайд 4)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Учитель. - Совершенно верно. Тема урока «Кто такие птицы». А цели: познакомиться с многообразием птиц, выделить существенные и отличительные признаки птиц, </w:t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чтобы уметь выделить птиц из других групп животных.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2)  Определение главного признака птиц.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Ребята, кто из вас знает, как отличить птиц от других животных? (Они умеют летать)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Давайте понаблюдаем и скажем, действительно  ли главным признаком птиц является  умение летать?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(Слайд  </w:t>
            </w:r>
            <w:r w:rsidRPr="00B70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)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Перед вами рисунки четырёх животных. Назовите их. Какие из этих животных умеют летать? (летучая мышь, белка-летяга, бабочка) - Птицы ли они? </w:t>
            </w:r>
          </w:p>
          <w:p w:rsidR="00286664" w:rsidRPr="00B70B8A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А курица? Умеет ли курица летать? (Умеет, но очень плохо)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(Слайд </w:t>
            </w:r>
            <w:r w:rsidRPr="00B70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6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)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-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знаем, что есть птицы, которые вообще не умеют летать. Так можно ли сказать, 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все, кто летают–птицы? Или у птиц есть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кой-то другой отличительный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признак? Учитель (обобщает ответы и делает вывод): Курица летает  плохо, но её учёные,  так же как и вы,  относят к группе птиц. Почему? (потому что самый главный признак этой группы – перья)</w:t>
            </w:r>
          </w:p>
          <w:p w:rsidR="00286664" w:rsidRPr="00B70B8A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  Правильно ли мы думаем? Согласится ли с нами Мудрая Черепаха? Посмотрите на других птиц  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(Слайд  </w:t>
            </w:r>
            <w:r w:rsidRPr="00B70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7)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Чем похожи птицы? (Все покрыты перьями)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Учитель.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Важный ли признак для птиц - умение летать? ( Нет)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 Какой же главный признак птицы? ( Перья).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Учитель.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Птицу</w:t>
            </w:r>
            <w:r w:rsidRPr="00F7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узнают по 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перьям</w:t>
            </w:r>
            <w:r w:rsidRPr="00F7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Это вполне справедливо, поскольку из всех живых существ только 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птицы</w:t>
            </w:r>
            <w:r w:rsidRPr="00F7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имеют 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перья</w:t>
            </w:r>
            <w:r w:rsidRPr="00F7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за что их и называют пернатыми.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чего нужны перья птицам? (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того, чтобы птицам не было холодно, летать.)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Перья гораздо теплее меха. В холодные дни птицы взъерошивают перья, чтобы сохранить тепло. Своё оперение птицы чистят и укладывают. Но всё равно перья изнашиваются. Поэтому раз в год птицы сбрасывают старые и отращивают новые перья. Давайте познакомимся со строением птицы.</w:t>
            </w:r>
          </w:p>
          <w:p w:rsidR="00286664" w:rsidRPr="00B70B8A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3)  Строение </w:t>
            </w:r>
            <w:proofErr w:type="gramStart"/>
            <w:r w:rsidRPr="00F70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птицы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Слайд  </w:t>
            </w:r>
            <w:r w:rsidRPr="00B70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  <w:r w:rsidRPr="00B70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Посмотрите, что это за птица?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Голубь.</w:t>
            </w:r>
          </w:p>
          <w:p w:rsidR="00286664" w:rsidRPr="009330D9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</w:pPr>
            <w:r w:rsidRPr="009330D9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>Пальчиковая гимнастика «Голуби» (ЗСТ)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Шли вприпрыжку голуби - гоп, гоп, гоп, гоп.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(средние пальцы обеих рук выпрямит (это головы голубей), остальные пальцы поставить подушечками на стол (это ноги голубей).  Быстро «шагать» пальцами по столу, показывая, как идут голуби)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Дружно шлепали по лужам – шлеп, шлеп, шлеп, шлеп.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(идут вперевалочку и шлепают)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Грозно топали ногами – топ, топ, топ, топ.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( поочередно постучать подушечками пальцев по столу)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И кивали головами – оп, оп, оп, оп.</w:t>
            </w:r>
          </w:p>
          <w:p w:rsidR="00286664" w:rsidRPr="00F70074" w:rsidRDefault="0028666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(сгибать и разгибать средние пальцы обеих рук (голуби кивают головами)).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Дети, назовите все части тела птицы.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Туловище, ноги, крылья, хвост, шея, голова, клюв.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Учитель.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Поработайте в паре: рассмотрите картинку стр.36, покажите друг другу, из каких частей состоит тело голубя?  (голова, шея, туловище, хвост, крылья, ноги, клюв)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Учитель. А теперь проверим.  Правильно ли вы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назвали части тела птицы (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проверка по учебнику)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Обратите внимание на форму тела птицы. Какая она? (Гладкая, обтекаемая.)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Для чего нужна птице такая форма тела? (Форма тела помогает птице преодолевать потоки воздуха и быстро летать) 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Эту особенность формы тела птиц люди давно подсмотрели у природы и по её образу и подобию создали машину. Какую? (Самолёт) </w:t>
            </w:r>
          </w:p>
          <w:p w:rsidR="00286664" w:rsidRPr="009330D9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4)   Знакомство со строением перьев. </w:t>
            </w:r>
            <w:r w:rsidRPr="009330D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Практическая работа. (ЗСТ)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же покрыто тело птиц? (Перьями)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А вы держали в руках перо птицы? А кто-нибудь задумывался о его свойствах?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чтобы больше узнать о свойствах перьев, что мы можем сделать? (нужно его рассмотреть, исследовать). 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если рассмотреть перо, то о чем мы можем узнать? (зачем оно нужно птице)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(Слайд 9)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вас на партах в файлах лежат разные перья. Достаньте их. Рассмотрите их внимательно. Сравните перья. Чем различаются?  Чем похожи? (Формой, цветом, размером)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Найдите вот такие маленькие и пушистые. Это </w:t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кроющие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перья. Они покрывают тело птицы и одновременно сохраняют тепло самого нижнего слоя – </w:t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пуховых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перьев. А летают птицы с помощью </w:t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полётных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или </w:t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маховых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перьев. Это жёсткие и упругие перья. 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Учитель. Для чего же нужны перья птице? (летать, сохранять тепло)</w:t>
            </w:r>
          </w:p>
          <w:p w:rsidR="00286664" w:rsidRPr="009330D9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9330D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Физминутка</w:t>
            </w:r>
            <w:proofErr w:type="spellEnd"/>
            <w:r w:rsidRPr="009330D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 (ЗСТ)</w:t>
            </w:r>
          </w:p>
          <w:p w:rsidR="0028666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Лебеди летят, крыльями шумят. (Дети шагают, машут руками)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Прогнулись над водой, качают головой. (Наклоняются вперёд, кивают головой в разные стороны)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Прямо и гордо умеют держаться (выпрямляются, стоят ровно)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 очень бесшумно на воду садятся. (садятся за парты)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9330D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Практическая  работа. (ЗСТ)</w:t>
            </w:r>
            <w:r w:rsidRPr="009330D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</w:rPr>
              <w:t xml:space="preserve"> </w:t>
            </w:r>
            <w:r w:rsidRPr="007D1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  столах  у  детей лежат  перья).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- Несмотря на то, что перья отличаются друг от друга, они имеют общие особенности. Проведём научное исследование. 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  Возьмите любое перо и рассмотрите его через увеличительное стекло - лупу. 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Каждое перо имеет стержень. Догадайтесь, где стержень у пера. Покажите его. 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Найдите  бородки, покажите их. Обратите внимание на то, как прочно они соединены.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 показывают)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случится, если сейчас подует  ветерок?</w:t>
            </w:r>
          </w:p>
          <w:p w:rsidR="00286664" w:rsidRPr="00855775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Перья полетят. Они лёгкие.  Учитель. Давайте проверим ваше предположение. Положите пёрышко на ладонь и тихонько подуйте на него. Что случилось? (Они лёгкие, поэтому полетели.)</w:t>
            </w:r>
          </w:p>
          <w:p w:rsidR="00286664" w:rsidRPr="00F70074" w:rsidRDefault="00286664" w:rsidP="00855775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30D9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>Коррекционная гимнастика для мышц глазного яблока. (ЗСТ)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(Слайд 10)</w:t>
            </w:r>
          </w:p>
          <w:p w:rsidR="00286664" w:rsidRPr="00F70074" w:rsidRDefault="00286664" w:rsidP="00855775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1. Проследить за траекторией полета лебедя на слайде.</w:t>
            </w:r>
          </w:p>
          <w:p w:rsidR="00286664" w:rsidRPr="00F70074" w:rsidRDefault="00286664" w:rsidP="00855775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2. Проследить за траекторией полета пера по нарисованному на плакате пути.</w:t>
            </w:r>
          </w:p>
          <w:p w:rsidR="00286664" w:rsidRPr="00F70074" w:rsidRDefault="00286664" w:rsidP="00855775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3. Проследить за траекторией полета пера по указанию учителя (перо влетело в дверь, зацепилось за плафон, упало на стол учителя, перелетело на подоконник и </w:t>
            </w:r>
            <w:proofErr w:type="spellStart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…)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- Как вы думаете, а что находится внутри перьев? (Ничего.  Внутри пусто, поэтому они очень лёгкие). Давайте проверим,  возьмите ножницы и среднее перо разрежьте. Что вы видите внутри?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Ничего. Пусто.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 (приглашает 3 человек) А теперь ко мне подойдут Настя,  Саша и Милана. Они будут проводить наблюдение по инструкции:</w:t>
            </w:r>
          </w:p>
          <w:p w:rsidR="00286664" w:rsidRPr="00F70074" w:rsidRDefault="00286664" w:rsidP="0085577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Опустите перо в воду.</w:t>
            </w:r>
          </w:p>
          <w:p w:rsidR="00286664" w:rsidRPr="00F70074" w:rsidRDefault="00286664" w:rsidP="0085577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Выньте перо и посмотрите, изменилось ли оно? Намокло ли перо? Что происходит с капельками воды?</w:t>
            </w:r>
          </w:p>
          <w:p w:rsidR="00286664" w:rsidRPr="00F70074" w:rsidRDefault="00286664" w:rsidP="0085577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Попробуйте сделать вывод: от чего перья защищают птицу?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Опустите перо в воду. Выньте перо и посмотрите, изменилось ли оно? (нет)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Намокло ли перо? (нет)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Что происходит с капельками воды?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Нет, вода скатилась капельками.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Попробуйте сделать вывод: от чего перья защищают птицу? (Перья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щищают птицу от воды и сырости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Действительно, перья защищают птицу от воды и сырости. Есть такая поговорка: </w:t>
            </w:r>
            <w:r w:rsidRPr="00F70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Как с гуся вода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Как понимаете смысл высказывания?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Спасибо за помощь (дети садятся за парты)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Учитель. Может, вы знаете, почему у птиц перья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намокают от воды? (ответ детей)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Птицы смазывают свои пёрышки жидкостью из железы, которая находится над хвостом, и перья не намокают.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(Слайд 1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)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чего нужны птицам большие перья?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Чтобы летать.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Для чего нужны маленькие пёрышки?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Дети: Для тепла. 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- Итак, для чего же птице нужны перья? (Летать, сохранять тепло, украшать)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Итак, мы выяснили, что тело птицы – хитроумно устроенный «аппарат», и важную роль в нем играют перья. Перо имеет стержень и бородки. Большие перья на крыльях помогают птицам летать, маленькие перья на теле защищают тело и придают ему форму, под ними пух, который согревает птицу. 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Слайд 1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2)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Обратите внимание. Почему на слайде перо нарисовано рядом с чернильницей? 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Перьями раньше писали.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Да, много лет назад не было ручек, и люди писали гусиным пером. </w:t>
            </w:r>
            <w:proofErr w:type="spellStart"/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А.С.Пушкин</w:t>
            </w:r>
            <w:proofErr w:type="spellEnd"/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писал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свои сказки таким пером.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Сравнение птиц: вороны, галки и грача.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в тетради.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Откройте тетради. Рассмотрите рисунок. Назовите птиц.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эти птицы похожи? ( Имеют чёрное оперение.)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отличаются? ( Размером.)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 вороны черные только голова, передняя часть шеи, крылья и хвост. Остальное оперение светло-серое.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 галки серый только затылок, всё остальное оперение чёрное.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Грач отличается от своих сородичей следующими признаками: клюв вытянут, хвост сильно закруглён, оперение синевато-чёрного цвета.</w:t>
            </w:r>
          </w:p>
          <w:p w:rsidR="00286664" w:rsidRPr="00F70074" w:rsidRDefault="00286664" w:rsidP="0085577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Описание птицы по плану.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на картинки в учебнике и назовите птиц (с. 37). Каких птиц вы видели у нас в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Белебее или в  Башкортостане?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вы знаете об этих птицах? Где вы их встречали? 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Опишите в парах одну из этих птиц по плану:</w:t>
            </w:r>
          </w:p>
          <w:p w:rsidR="00286664" w:rsidRPr="00F70074" w:rsidRDefault="00286664" w:rsidP="008557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Название</w:t>
            </w:r>
          </w:p>
          <w:p w:rsidR="00286664" w:rsidRPr="00F70074" w:rsidRDefault="00286664" w:rsidP="008557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Размеры (большая, средних размеров, маленькая)</w:t>
            </w:r>
          </w:p>
          <w:p w:rsidR="00286664" w:rsidRPr="00F70074" w:rsidRDefault="00286664" w:rsidP="008557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Окраска оперения</w:t>
            </w:r>
          </w:p>
          <w:p w:rsidR="00286664" w:rsidRPr="00F70074" w:rsidRDefault="00286664" w:rsidP="0085577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частей тела (например, клюва, глаз, хвоста)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Опишите одну птицу по плану: название, размер, окраска оперения, особенности частей тела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(клюв, глаза, хвост) (Дети описывают </w:t>
            </w:r>
            <w:proofErr w:type="gramStart"/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птицу)Заслушиваются</w:t>
            </w:r>
            <w:proofErr w:type="gramEnd"/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выступления 2 пар.</w:t>
            </w:r>
          </w:p>
          <w:p w:rsidR="00286664" w:rsidRPr="00F70074" w:rsidRDefault="00286664" w:rsidP="00855775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7)  </w:t>
            </w:r>
            <w:r w:rsidRPr="009330D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Яркое оперение птиц. (ЗСТ) </w:t>
            </w:r>
            <w:r w:rsidRPr="00F7007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13)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 - Взгляните на Мудрую Черепаху в учебнике. Чем она себя украсила? (Перьями.) Кто узнал эти перья? (Это перья павлина). У павлина очень красивый и яркий хвост.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(Показываем павлина с хвостом –  смена динамических поз….)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Распустила хвост жар – птица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горит и золотится.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заморских к нам долин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Этот хвост принес … павлин.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Скажите, как вы думаете, для чего некоторым птицам нужно яркое оперенье? 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Учитель.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Оперение самцов часто бывает ярче и красочнее, чем у самок — таким образом, они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привлекают внимание подруги</w:t>
            </w:r>
            <w:r w:rsidRPr="00F7007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.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Яркая окраска перьев важна птицам для маскировки. 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8)  Красная книга </w:t>
            </w:r>
            <w:r w:rsidR="0085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Краснодарского </w:t>
            </w:r>
            <w:proofErr w:type="gramStart"/>
            <w:r w:rsidR="00855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края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(</w:t>
            </w:r>
            <w:proofErr w:type="gramEnd"/>
            <w:r w:rsidRPr="00F7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Слайд 14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)</w:t>
            </w:r>
          </w:p>
          <w:p w:rsidR="00286664" w:rsidRPr="00F70074" w:rsidRDefault="00286664" w:rsidP="0085577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 что это за книга? </w:t>
            </w:r>
            <w:proofErr w:type="gramStart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( Красная</w:t>
            </w:r>
            <w:proofErr w:type="gramEnd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 </w:t>
            </w:r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) Давайте познакомимся</w:t>
            </w:r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это за книга. Наша планета заселена множеством различных животных. Но некоторые виды животных исчезают. Их остаётся очень мало. Если их не охранять, то они совсем исчезнут. Если животное занесено в Красную книгу, значит, оно находится под охраной государства. Есть птицы, которые тоже занесены в Красную книгу. Это </w:t>
            </w:r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дрофа, </w:t>
            </w:r>
            <w:proofErr w:type="spellStart"/>
            <w:proofErr w:type="gramStart"/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каравайка</w:t>
            </w:r>
            <w:proofErr w:type="spellEnd"/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степной орел, кавказский тетерев, стрепет, кречет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другие. И некоторые другие птицы занесены в Красную книгу и охраняются на территории </w:t>
            </w:r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нашего края.</w:t>
            </w:r>
          </w:p>
          <w:p w:rsidR="0081068C" w:rsidRPr="00FD7E61" w:rsidRDefault="00DE7E44" w:rsidP="008557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81068C" w:rsidRPr="004F0B5B" w:rsidRDefault="007F72FF" w:rsidP="00286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</w:t>
            </w:r>
            <w:r w:rsidRPr="007F7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ют логические действия. Формулируют ответы на поставленные учителем вопросы. Используют простые речевые средства для передачи своего мнения. Адекватно воспринимают информацию, полученную из ответов учащихся, рассказов и сообщений </w:t>
            </w:r>
            <w:proofErr w:type="spellStart"/>
            <w:r w:rsidRPr="007F72FF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  <w:r w:rsidR="002163F4" w:rsidRPr="004F0B5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spellEnd"/>
            <w:r w:rsidR="002163F4" w:rsidRPr="004F0B5B">
              <w:rPr>
                <w:rFonts w:ascii="Times New Roman" w:hAnsi="Times New Roman" w:cs="Times New Roman"/>
                <w:sz w:val="28"/>
                <w:szCs w:val="28"/>
              </w:rPr>
              <w:t xml:space="preserve"> добывают информацию и применяют</w:t>
            </w:r>
            <w:r w:rsidR="00216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3F4" w:rsidRPr="004F0B5B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="00BB4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3F4" w:rsidRPr="004F0B5B">
              <w:rPr>
                <w:rFonts w:ascii="Times New Roman" w:hAnsi="Times New Roman" w:cs="Times New Roman"/>
                <w:sz w:val="28"/>
                <w:szCs w:val="28"/>
              </w:rPr>
              <w:t>знания на практике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1068C" w:rsidRPr="004F0B5B" w:rsidRDefault="00BB4F97" w:rsidP="00286664">
            <w:pPr>
              <w:tabs>
                <w:tab w:val="left" w:pos="2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заданий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1068C" w:rsidRPr="004F0B5B" w:rsidRDefault="004D29E9" w:rsidP="00286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 к 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поставленной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68C" w:rsidRPr="004F0B5B" w:rsidTr="005408B7">
        <w:trPr>
          <w:gridBefore w:val="1"/>
          <w:wBefore w:w="29" w:type="dxa"/>
        </w:trPr>
        <w:tc>
          <w:tcPr>
            <w:tcW w:w="851" w:type="dxa"/>
            <w:gridSpan w:val="2"/>
          </w:tcPr>
          <w:p w:rsidR="0081068C" w:rsidRPr="004F0B5B" w:rsidRDefault="00CE63BF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1068C" w:rsidRPr="004F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4D6151" w:rsidRPr="00F70074" w:rsidRDefault="004D6151" w:rsidP="004D6151">
            <w:pPr>
              <w:shd w:val="clear" w:color="auto" w:fill="FFFFFF"/>
              <w:spacing w:before="100" w:beforeAutospacing="1"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Этап коррекции. </w:t>
            </w:r>
          </w:p>
          <w:p w:rsidR="0081068C" w:rsidRPr="004F0B5B" w:rsidRDefault="005C706F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81068C" w:rsidRPr="004F0B5B" w:rsidRDefault="005C706F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6237" w:type="dxa"/>
            <w:gridSpan w:val="2"/>
          </w:tcPr>
          <w:p w:rsidR="004D6151" w:rsidRPr="00F70074" w:rsidRDefault="00DE7E44" w:rsidP="004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6151"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D6151" w:rsidRPr="00F70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Велико значение птиц для человека. Без птиц мы не сможем представить наш мир.</w:t>
            </w:r>
          </w:p>
          <w:p w:rsidR="004D6151" w:rsidRPr="00F70074" w:rsidRDefault="004D6151" w:rsidP="004D6151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Сегодня к нам в класс пришло тревожное письмо от птички-синички. Как вы думаете, о чем оно?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(Высказывания детей). Беседа о бережном отношении к пернатым. </w:t>
            </w:r>
          </w:p>
          <w:p w:rsidR="004D6151" w:rsidRPr="00F70074" w:rsidRDefault="004D6151" w:rsidP="004D61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Скоро зима. Не забывайте, что нашим пернатым друзьям в это время приходится особенно тяжело. Чаще всего птица погибает не от холода, а голо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да. Обязательно сделайте кормушку и не забывайте насыпать птичкам корм. </w:t>
            </w:r>
          </w:p>
          <w:p w:rsidR="0081068C" w:rsidRPr="00BB4F97" w:rsidRDefault="0081068C" w:rsidP="004D29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1068C" w:rsidRPr="004F0B5B" w:rsidRDefault="00E877C3" w:rsidP="002163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ответы на поставленные учителем вопросы. Используют простые речевые средства для передачи своего мнения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B4F97" w:rsidRPr="008D7D2C" w:rsidRDefault="00BB4F97" w:rsidP="00BB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процесса и результатов деятельности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3B53BA" w:rsidRPr="00E877C3" w:rsidRDefault="00BB4F97" w:rsidP="00E877C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77C3"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у детей бережное отношение к </w:t>
            </w:r>
            <w:r w:rsidR="00E877C3"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природе, учить сопереживать братьям нашим меньшим; привлекать семью к проблеме </w:t>
            </w:r>
            <w:r w:rsidR="00E8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помощи </w:t>
            </w:r>
            <w:proofErr w:type="gramStart"/>
            <w:r w:rsidR="00E8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животным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3B53BA" w:rsidRPr="004F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68C" w:rsidRPr="004F0B5B" w:rsidRDefault="0081068C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1068C" w:rsidRPr="004F0B5B" w:rsidRDefault="004D29E9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эмоционального 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интеллекта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151" w:rsidRPr="004F0B5B" w:rsidTr="005408B7">
        <w:trPr>
          <w:gridAfter w:val="1"/>
          <w:wAfter w:w="28" w:type="dxa"/>
        </w:trPr>
        <w:tc>
          <w:tcPr>
            <w:tcW w:w="851" w:type="dxa"/>
            <w:gridSpan w:val="2"/>
          </w:tcPr>
          <w:p w:rsidR="004D6151" w:rsidRPr="004D6151" w:rsidRDefault="004348F8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560" w:type="dxa"/>
            <w:gridSpan w:val="2"/>
          </w:tcPr>
          <w:p w:rsidR="004D6151" w:rsidRPr="00F70074" w:rsidRDefault="004D6151" w:rsidP="004D6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Этап подведения итогов. Рефлексия.</w:t>
            </w:r>
            <w:r w:rsidRPr="007D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</w:t>
            </w:r>
            <w:proofErr w:type="spellStart"/>
            <w:r w:rsidRPr="007D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Хромотерапия</w:t>
            </w:r>
            <w:proofErr w:type="spellEnd"/>
            <w:r w:rsidRPr="007D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ЗСТ)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(Слайд 15) </w:t>
            </w:r>
          </w:p>
          <w:p w:rsidR="004D6151" w:rsidRPr="004F0B5B" w:rsidRDefault="004D6151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D6151" w:rsidRDefault="004D6151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D6151" w:rsidRPr="00F70074" w:rsidRDefault="004D6151" w:rsidP="004D615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Сегодня на уроке вы были маленькими учёными.  Какие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7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важные для себя открытия вы сделали на этом уроке?</w:t>
            </w:r>
          </w:p>
          <w:p w:rsidR="004D6151" w:rsidRPr="00F70074" w:rsidRDefault="004D6151" w:rsidP="004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Понравился ли вам урок? С каким настроением вы работали? </w:t>
            </w:r>
          </w:p>
          <w:p w:rsidR="004D6151" w:rsidRPr="00F70074" w:rsidRDefault="004D6151" w:rsidP="004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Что вы можете сказать о своей работе на уроке?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У вас на столе птички. Оцените цветом свою работу на уроке.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Если было интересно, легко на уроке, во всем разобрались – возьмите розовую птицу.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Если иногда были трудности, сомнения, не совсем понравилась работа – оранжевую птицу. 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Какое задание на уроке было самым интересным?</w:t>
            </w:r>
          </w:p>
          <w:p w:rsidR="004D6151" w:rsidRPr="00F70074" w:rsidRDefault="004D6151" w:rsidP="004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Было ли трудно?</w:t>
            </w:r>
          </w:p>
          <w:p w:rsidR="004D6151" w:rsidRPr="00F70074" w:rsidRDefault="004D6151" w:rsidP="004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- Вы молодцы! Мне было приятно работать с ва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ми. Я увидела умных, заинтересованных детей.</w:t>
            </w:r>
          </w:p>
          <w:p w:rsidR="004D6151" w:rsidRPr="00F70074" w:rsidRDefault="004D6151" w:rsidP="004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Скажите себе: </w:t>
            </w:r>
            <w:r w:rsidRPr="00F700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«Я молодец! Я думал, я старался, я делал открытия».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(ЗСТ)</w:t>
            </w:r>
          </w:p>
          <w:p w:rsidR="004D6151" w:rsidRPr="004D6151" w:rsidRDefault="004D6151" w:rsidP="004D61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теперь посмотрите какие замечательные поделки выполнили ваши одноклассники со своими родителями, используя перья </w:t>
            </w:r>
            <w:proofErr w:type="gramStart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птиц  (</w:t>
            </w:r>
            <w:proofErr w:type="gramEnd"/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поде</w:t>
            </w:r>
            <w:r w:rsidR="00855775">
              <w:rPr>
                <w:rFonts w:ascii="Times New Roman" w:eastAsia="Times New Roman" w:hAnsi="Times New Roman" w:cs="Times New Roman"/>
                <w:sz w:val="28"/>
                <w:szCs w:val="28"/>
              </w:rPr>
              <w:t>лок).</w:t>
            </w:r>
            <w:r w:rsidRPr="00F70074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 работу. Молодцы! А дома, по желанию, нарисуйте самую любимую вашу птицу. Расскажите родителям, что интересного вы узнали на уроке.</w:t>
            </w:r>
          </w:p>
        </w:tc>
        <w:tc>
          <w:tcPr>
            <w:tcW w:w="1984" w:type="dxa"/>
            <w:gridSpan w:val="2"/>
          </w:tcPr>
          <w:p w:rsidR="004D6151" w:rsidRPr="004F0B5B" w:rsidRDefault="00E877C3" w:rsidP="002163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логические действия. Адекватно воспринимают информацию.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Овладевают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самоанализа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877C3" w:rsidRPr="008D7D2C" w:rsidRDefault="00E877C3" w:rsidP="00E87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процесса и результатов деятельности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E877C3" w:rsidRPr="004F0B5B" w:rsidRDefault="00E877C3" w:rsidP="00E877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-самооценка на основе критерия успешности (</w:t>
            </w:r>
            <w:r w:rsidRPr="008D7D2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Start"/>
            <w:r w:rsidRPr="008D7D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D6151" w:rsidRPr="008D7D2C" w:rsidRDefault="004D6151" w:rsidP="00BB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D6151" w:rsidRDefault="00E877C3" w:rsidP="004F0B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эмоционального </w:t>
            </w:r>
            <w:r w:rsidRPr="004F0B5B">
              <w:rPr>
                <w:rFonts w:ascii="Times New Roman" w:hAnsi="Times New Roman" w:cs="Times New Roman"/>
                <w:sz w:val="28"/>
                <w:szCs w:val="28"/>
              </w:rPr>
              <w:t>интеллекта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08B7" w:rsidRDefault="005408B7" w:rsidP="0033547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35472" w:rsidRDefault="00335472" w:rsidP="005408B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Список использованной литературы</w:t>
      </w:r>
      <w:r>
        <w:rPr>
          <w:rStyle w:val="c3"/>
          <w:color w:val="000000"/>
          <w:sz w:val="28"/>
          <w:szCs w:val="28"/>
        </w:rPr>
        <w:t>:</w:t>
      </w:r>
    </w:p>
    <w:p w:rsidR="008836AC" w:rsidRDefault="008836AC" w:rsidP="0033547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836AC" w:rsidRDefault="008836AC" w:rsidP="003354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836AC" w:rsidRPr="005408B7" w:rsidRDefault="008836AC" w:rsidP="008836AC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технологии на уроках в начальной школе». / О. В. </w:t>
      </w:r>
      <w:proofErr w:type="spell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Рыбьякова</w:t>
      </w:r>
      <w:proofErr w:type="spell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Издательство </w:t>
      </w:r>
      <w:proofErr w:type="gram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« Учитель</w:t>
      </w:r>
      <w:proofErr w:type="gram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», Волгоград, 2008г.-360с.</w:t>
      </w:r>
    </w:p>
    <w:p w:rsidR="008836AC" w:rsidRPr="005408B7" w:rsidRDefault="008836AC" w:rsidP="008836AC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Контрольно-измерительные материалы, Окружающий мир: 1 класс/ </w:t>
      </w:r>
      <w:proofErr w:type="spell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Сост.И</w:t>
      </w:r>
      <w:proofErr w:type="spell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Ф. </w:t>
      </w:r>
      <w:proofErr w:type="gram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Яценко.</w:t>
      </w:r>
      <w:r w:rsidR="00827E2A"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827E2A"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2-е изд., </w:t>
      </w:r>
      <w:proofErr w:type="spellStart"/>
      <w:r w:rsidR="00827E2A"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827E2A"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.-М.: ВАКО,202</w:t>
      </w: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2г.-96 с.</w:t>
      </w:r>
    </w:p>
    <w:p w:rsidR="008836AC" w:rsidRPr="005408B7" w:rsidRDefault="008836AC" w:rsidP="008836AC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Максимова Т. Н. Поурочные разработки по курсу </w:t>
      </w:r>
      <w:proofErr w:type="gram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« Окружаю</w:t>
      </w:r>
      <w:r w:rsidR="00827E2A"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gramEnd"/>
      <w:r w:rsidR="00827E2A"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мир»: 1 класс.-М.: ВАКО, 202</w:t>
      </w: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2г.-120с.</w:t>
      </w:r>
    </w:p>
    <w:p w:rsidR="008836AC" w:rsidRPr="005408B7" w:rsidRDefault="008836AC" w:rsidP="008836AC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вокруг нас. 1класс: поурочные планы по учебнику А. А. Плешакова / авт.-сост. Г. Н. </w:t>
      </w:r>
      <w:proofErr w:type="gram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Шевчнко.-</w:t>
      </w:r>
      <w:proofErr w:type="gram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изд., стереотип.- Волгоград: Учитель, 2008г.-140с.</w:t>
      </w:r>
    </w:p>
    <w:p w:rsidR="005408B7" w:rsidRDefault="008836AC" w:rsidP="005408B7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Предметно-содержательный журнал // Современный урок: начальная школа// №2/2012(18)-96с.</w:t>
      </w:r>
    </w:p>
    <w:p w:rsidR="008836AC" w:rsidRPr="005408B7" w:rsidRDefault="008836AC" w:rsidP="005408B7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4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 – ресурсы:</w:t>
      </w:r>
    </w:p>
    <w:p w:rsidR="008836AC" w:rsidRPr="005408B7" w:rsidRDefault="008836AC" w:rsidP="005408B7">
      <w:pPr>
        <w:shd w:val="clear" w:color="auto" w:fill="FFFFFF"/>
        <w:spacing w:after="30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http: //</w:t>
      </w:r>
      <w:proofErr w:type="gram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fcior.edu.ru.-</w:t>
      </w:r>
      <w:proofErr w:type="gram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центр информационно-образовательных ресурсов;</w:t>
      </w:r>
    </w:p>
    <w:p w:rsidR="008836AC" w:rsidRPr="005408B7" w:rsidRDefault="008836AC" w:rsidP="008836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http: // </w:t>
      </w:r>
      <w:proofErr w:type="spell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collection</w:t>
      </w:r>
      <w:proofErr w:type="spell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edu.ru.- единая коллекция основных образовательных ресурсов;</w:t>
      </w:r>
    </w:p>
    <w:p w:rsidR="008836AC" w:rsidRPr="005408B7" w:rsidRDefault="008836AC" w:rsidP="008836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B7">
        <w:rPr>
          <w:rFonts w:ascii="Times New Roman" w:eastAsia="Times New Roman" w:hAnsi="Times New Roman" w:cs="Times New Roman"/>
          <w:color w:val="000000"/>
          <w:sz w:val="28"/>
          <w:szCs w:val="28"/>
        </w:rPr>
        <w:t>https://edsoo.ru/</w:t>
      </w:r>
    </w:p>
    <w:p w:rsidR="0044295E" w:rsidRPr="005408B7" w:rsidRDefault="0044295E" w:rsidP="008836A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44295E" w:rsidRPr="005408B7" w:rsidSect="005408B7">
      <w:pgSz w:w="16838" w:h="11906" w:orient="landscape"/>
      <w:pgMar w:top="720" w:right="720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4E1"/>
    <w:multiLevelType w:val="multilevel"/>
    <w:tmpl w:val="74F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76581"/>
    <w:multiLevelType w:val="multilevel"/>
    <w:tmpl w:val="B50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86441"/>
    <w:multiLevelType w:val="multilevel"/>
    <w:tmpl w:val="C0E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E6E68"/>
    <w:multiLevelType w:val="hybridMultilevel"/>
    <w:tmpl w:val="1C2C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4C98"/>
    <w:multiLevelType w:val="multilevel"/>
    <w:tmpl w:val="6A2A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16B5D"/>
    <w:multiLevelType w:val="multilevel"/>
    <w:tmpl w:val="353A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12D8B"/>
    <w:multiLevelType w:val="hybridMultilevel"/>
    <w:tmpl w:val="307C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13A33"/>
    <w:multiLevelType w:val="multilevel"/>
    <w:tmpl w:val="D2A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653DB"/>
    <w:multiLevelType w:val="multilevel"/>
    <w:tmpl w:val="8CE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34C25"/>
    <w:multiLevelType w:val="hybridMultilevel"/>
    <w:tmpl w:val="D1E2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F0F45"/>
    <w:multiLevelType w:val="multilevel"/>
    <w:tmpl w:val="D4BC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23D2A"/>
    <w:multiLevelType w:val="hybridMultilevel"/>
    <w:tmpl w:val="B370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DE6A0C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13DB6"/>
    <w:multiLevelType w:val="hybridMultilevel"/>
    <w:tmpl w:val="14D4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3779"/>
    <w:multiLevelType w:val="multilevel"/>
    <w:tmpl w:val="D7CC3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F3982"/>
    <w:multiLevelType w:val="hybridMultilevel"/>
    <w:tmpl w:val="C034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E3393"/>
    <w:multiLevelType w:val="multilevel"/>
    <w:tmpl w:val="8ED2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E"/>
    <w:rsid w:val="000D5EF9"/>
    <w:rsid w:val="00164C47"/>
    <w:rsid w:val="00183BE2"/>
    <w:rsid w:val="002163F4"/>
    <w:rsid w:val="00286664"/>
    <w:rsid w:val="00311142"/>
    <w:rsid w:val="00335472"/>
    <w:rsid w:val="003511ED"/>
    <w:rsid w:val="003B53BA"/>
    <w:rsid w:val="004348F8"/>
    <w:rsid w:val="0044295E"/>
    <w:rsid w:val="004D29E9"/>
    <w:rsid w:val="004D6151"/>
    <w:rsid w:val="004F0B5B"/>
    <w:rsid w:val="005408B7"/>
    <w:rsid w:val="0055264B"/>
    <w:rsid w:val="005C5833"/>
    <w:rsid w:val="005C706F"/>
    <w:rsid w:val="00640375"/>
    <w:rsid w:val="00684A3C"/>
    <w:rsid w:val="007B3CCE"/>
    <w:rsid w:val="007F72FF"/>
    <w:rsid w:val="0081068C"/>
    <w:rsid w:val="00827E2A"/>
    <w:rsid w:val="008474EA"/>
    <w:rsid w:val="00855775"/>
    <w:rsid w:val="008836AC"/>
    <w:rsid w:val="009330D9"/>
    <w:rsid w:val="00A009CF"/>
    <w:rsid w:val="00A37E27"/>
    <w:rsid w:val="00A74722"/>
    <w:rsid w:val="00AA301A"/>
    <w:rsid w:val="00B26AB6"/>
    <w:rsid w:val="00B4742E"/>
    <w:rsid w:val="00BB4F97"/>
    <w:rsid w:val="00BD4EC8"/>
    <w:rsid w:val="00CA1BF0"/>
    <w:rsid w:val="00CB1150"/>
    <w:rsid w:val="00CE63BF"/>
    <w:rsid w:val="00DE7E44"/>
    <w:rsid w:val="00E132BF"/>
    <w:rsid w:val="00E877C3"/>
    <w:rsid w:val="00F3646A"/>
    <w:rsid w:val="00F60ECB"/>
    <w:rsid w:val="00F90D68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5145"/>
  <w15:docId w15:val="{68E9E63B-FD76-41FE-BBDB-BDE35C49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11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3511ED"/>
    <w:rPr>
      <w:color w:val="000000"/>
      <w:sz w:val="20"/>
      <w:szCs w:val="20"/>
    </w:rPr>
  </w:style>
  <w:style w:type="table" w:styleId="a3">
    <w:name w:val="Table Grid"/>
    <w:basedOn w:val="a1"/>
    <w:uiPriority w:val="59"/>
    <w:rsid w:val="00810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068C"/>
    <w:pPr>
      <w:ind w:left="720"/>
      <w:contextualSpacing/>
    </w:pPr>
    <w:rPr>
      <w:rFonts w:eastAsiaTheme="minorHAnsi"/>
      <w:lang w:eastAsia="en-US"/>
    </w:rPr>
  </w:style>
  <w:style w:type="character" w:customStyle="1" w:styleId="Heading">
    <w:name w:val="Heading"/>
    <w:uiPriority w:val="99"/>
    <w:rsid w:val="00AA301A"/>
    <w:rPr>
      <w:b/>
      <w:bCs/>
      <w:color w:val="0000FF"/>
      <w:sz w:val="20"/>
      <w:szCs w:val="20"/>
    </w:rPr>
  </w:style>
  <w:style w:type="paragraph" w:styleId="a5">
    <w:name w:val="Normal (Web)"/>
    <w:basedOn w:val="a"/>
    <w:uiPriority w:val="99"/>
    <w:rsid w:val="00A009CF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8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7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33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20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swift</cp:lastModifiedBy>
  <cp:revision>20</cp:revision>
  <cp:lastPrinted>2024-02-15T07:42:00Z</cp:lastPrinted>
  <dcterms:created xsi:type="dcterms:W3CDTF">2022-12-12T09:38:00Z</dcterms:created>
  <dcterms:modified xsi:type="dcterms:W3CDTF">2024-03-13T14:33:00Z</dcterms:modified>
</cp:coreProperties>
</file>